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AB" w:rsidRPr="005033AB" w:rsidRDefault="005033AB" w:rsidP="005033AB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caps/>
          <w:sz w:val="20"/>
          <w:szCs w:val="20"/>
        </w:rPr>
        <w:t>MINUTES</w:t>
      </w:r>
      <w:r w:rsidRPr="005033AB">
        <w:rPr>
          <w:rFonts w:ascii="Courier New" w:eastAsia="Times New Roman" w:hAnsi="Courier New" w:cs="Courier New"/>
          <w:b/>
          <w:caps/>
          <w:sz w:val="20"/>
          <w:szCs w:val="20"/>
        </w:rPr>
        <w:br/>
        <w:t>Board of Zoning Appeals</w:t>
      </w:r>
    </w:p>
    <w:p w:rsidR="005033AB" w:rsidRPr="005033AB" w:rsidRDefault="005033AB" w:rsidP="005033AB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caps/>
          <w:sz w:val="20"/>
          <w:szCs w:val="20"/>
        </w:rPr>
        <w:t xml:space="preserve"> city of belle meade</w:t>
      </w:r>
    </w:p>
    <w:p w:rsidR="005033AB" w:rsidRPr="005033AB" w:rsidRDefault="005033AB" w:rsidP="005033AB">
      <w:pPr>
        <w:tabs>
          <w:tab w:val="left" w:pos="720"/>
        </w:tabs>
        <w:spacing w:after="0" w:line="48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NOVEMBER</w:t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21</w:t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 xml:space="preserve">, 2017 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sz w:val="20"/>
          <w:szCs w:val="20"/>
        </w:rPr>
        <w:t>Call to Order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>The meeting was called to order by</w:t>
      </w:r>
      <w:r>
        <w:rPr>
          <w:rFonts w:ascii="Courier New" w:eastAsia="Times New Roman" w:hAnsi="Courier New" w:cs="Courier New"/>
          <w:sz w:val="20"/>
          <w:szCs w:val="20"/>
        </w:rPr>
        <w:t xml:space="preserve"> Pete Zabaski, Chairman, at 5:00</w:t>
      </w:r>
      <w:r w:rsidRPr="005033AB">
        <w:rPr>
          <w:rFonts w:ascii="Courier New" w:eastAsia="Times New Roman" w:hAnsi="Courier New" w:cs="Courier New"/>
          <w:sz w:val="20"/>
          <w:szCs w:val="20"/>
        </w:rPr>
        <w:t>pm.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sz w:val="20"/>
          <w:szCs w:val="20"/>
        </w:rPr>
        <w:t>Board members present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>Pete Zabaski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  <w:t>Carole Nelson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  <w:t>Gloria Sternberg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Mal Wall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  <w:t>James Edwards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ab/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sz w:val="20"/>
          <w:szCs w:val="20"/>
        </w:rPr>
        <w:t>Staff members present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>Beth Reardon, City Manager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  <w:t>Doug Berry, City Attorney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>Lyle Patterson, Building Official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  <w:t>Charlotte Hunter, City Recorder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sz w:val="20"/>
          <w:szCs w:val="20"/>
        </w:rPr>
        <w:t>CONFLICTS</w:t>
      </w:r>
      <w:r>
        <w:rPr>
          <w:rFonts w:ascii="Courier New" w:eastAsia="Times New Roman" w:hAnsi="Courier New" w:cs="Courier New"/>
          <w:b/>
          <w:sz w:val="20"/>
          <w:szCs w:val="20"/>
        </w:rPr>
        <w:t>: None</w:t>
      </w:r>
    </w:p>
    <w:p w:rsidR="006F0F17" w:rsidRDefault="006F0F17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F0F17" w:rsidRDefault="006F0F17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OLD BUSINESS: </w:t>
      </w:r>
      <w:r w:rsidRPr="006F0F17">
        <w:rPr>
          <w:rFonts w:ascii="Courier New" w:eastAsia="Times New Roman" w:hAnsi="Courier New" w:cs="Courier New"/>
          <w:sz w:val="20"/>
          <w:szCs w:val="20"/>
        </w:rPr>
        <w:t>The</w:t>
      </w:r>
      <w:r>
        <w:rPr>
          <w:rFonts w:ascii="Courier New" w:eastAsia="Times New Roman" w:hAnsi="Courier New" w:cs="Courier New"/>
          <w:sz w:val="20"/>
          <w:szCs w:val="20"/>
        </w:rPr>
        <w:t xml:space="preserve"> application of Ann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Heise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325 Lynwood Blvd. (17101) for a special exception for the construction of a fence. The building permit has been denied for the following reason.</w:t>
      </w:r>
    </w:p>
    <w:p w:rsidR="006F0F17" w:rsidRDefault="006F0F17" w:rsidP="006F0F17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a. Fence is other than permitted location.</w:t>
      </w:r>
    </w:p>
    <w:p w:rsidR="006F0F17" w:rsidRPr="006F0F17" w:rsidRDefault="006F0F17" w:rsidP="006F0F17">
      <w:pPr>
        <w:pStyle w:val="BodyTextIndent2"/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6F0F17">
        <w:rPr>
          <w:rFonts w:ascii="Courier New" w:hAnsi="Courier New" w:cs="Courier New"/>
          <w:b/>
          <w:sz w:val="20"/>
          <w:szCs w:val="20"/>
        </w:rPr>
        <w:t>THIS APPLICATION HAS BEEN WITHDRAWN PRIOR TO THE MEETING.</w:t>
      </w:r>
    </w:p>
    <w:p w:rsidR="005033AB" w:rsidRPr="005033AB" w:rsidRDefault="005033AB" w:rsidP="006F0F17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033AB" w:rsidRPr="005033AB" w:rsidRDefault="005033AB" w:rsidP="005033A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sz w:val="20"/>
          <w:szCs w:val="20"/>
        </w:rPr>
        <w:t>NEW BUSINESS:</w:t>
      </w:r>
    </w:p>
    <w:p w:rsidR="005033AB" w:rsidRPr="005033AB" w:rsidRDefault="00CB03CA" w:rsidP="005033AB">
      <w:pPr>
        <w:numPr>
          <w:ilvl w:val="0"/>
          <w:numId w:val="2"/>
        </w:num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The application of </w:t>
      </w:r>
      <w:r w:rsidR="005033AB">
        <w:rPr>
          <w:rFonts w:ascii="Courier New" w:eastAsia="Times New Roman" w:hAnsi="Courier New" w:cs="Courier New"/>
          <w:sz w:val="20"/>
          <w:szCs w:val="20"/>
        </w:rPr>
        <w:t>Doug and Brenda Hale –</w:t>
      </w:r>
      <w:r w:rsidR="005033AB" w:rsidRPr="005033A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033AB">
        <w:rPr>
          <w:rFonts w:ascii="Courier New" w:eastAsia="Times New Roman" w:hAnsi="Courier New" w:cs="Courier New"/>
          <w:sz w:val="20"/>
          <w:szCs w:val="20"/>
        </w:rPr>
        <w:t>916 Drew Pl</w:t>
      </w:r>
      <w:r w:rsidR="005033AB" w:rsidRPr="005033AB">
        <w:rPr>
          <w:rFonts w:ascii="Courier New" w:eastAsia="Times New Roman" w:hAnsi="Courier New" w:cs="Courier New"/>
          <w:sz w:val="20"/>
          <w:szCs w:val="20"/>
        </w:rPr>
        <w:t>. (171</w:t>
      </w:r>
      <w:r w:rsidR="005033AB">
        <w:rPr>
          <w:rFonts w:ascii="Courier New" w:eastAsia="Times New Roman" w:hAnsi="Courier New" w:cs="Courier New"/>
          <w:sz w:val="20"/>
          <w:szCs w:val="20"/>
        </w:rPr>
        <w:t>1</w:t>
      </w:r>
      <w:r w:rsidR="005033AB" w:rsidRPr="005033AB">
        <w:rPr>
          <w:rFonts w:ascii="Courier New" w:eastAsia="Times New Roman" w:hAnsi="Courier New" w:cs="Courier New"/>
          <w:sz w:val="20"/>
          <w:szCs w:val="20"/>
        </w:rPr>
        <w:t xml:space="preserve">1) </w:t>
      </w:r>
      <w:r>
        <w:rPr>
          <w:rFonts w:ascii="Courier New" w:eastAsia="Times New Roman" w:hAnsi="Courier New" w:cs="Courier New"/>
          <w:sz w:val="20"/>
          <w:szCs w:val="20"/>
        </w:rPr>
        <w:t>for a</w:t>
      </w:r>
    </w:p>
    <w:p w:rsidR="005033AB" w:rsidRDefault="00CB03CA" w:rsidP="005033A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ind w:left="720" w:hanging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s</w:t>
      </w:r>
      <w:r w:rsidR="005033AB" w:rsidRPr="005033AB">
        <w:rPr>
          <w:rFonts w:ascii="Courier New" w:eastAsia="Times New Roman" w:hAnsi="Courier New" w:cs="Courier New"/>
          <w:sz w:val="20"/>
          <w:szCs w:val="20"/>
        </w:rPr>
        <w:t>pecial</w:t>
      </w:r>
      <w:proofErr w:type="gramEnd"/>
      <w:r w:rsidR="005033AB" w:rsidRPr="005033AB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ex</w:t>
      </w:r>
      <w:r w:rsidR="005033AB">
        <w:rPr>
          <w:rFonts w:ascii="Courier New" w:eastAsia="Times New Roman" w:hAnsi="Courier New" w:cs="Courier New"/>
          <w:sz w:val="20"/>
          <w:szCs w:val="20"/>
        </w:rPr>
        <w:t>ception for the construction of an addition</w:t>
      </w:r>
      <w:r w:rsidR="005033AB" w:rsidRPr="005033AB">
        <w:rPr>
          <w:rFonts w:ascii="Courier New" w:eastAsia="Times New Roman" w:hAnsi="Courier New" w:cs="Courier New"/>
          <w:sz w:val="20"/>
          <w:szCs w:val="20"/>
        </w:rPr>
        <w:t>.</w:t>
      </w:r>
      <w:r>
        <w:rPr>
          <w:rFonts w:ascii="Courier New" w:eastAsia="Times New Roman" w:hAnsi="Courier New" w:cs="Courier New"/>
          <w:sz w:val="20"/>
          <w:szCs w:val="20"/>
        </w:rPr>
        <w:t xml:space="preserve"> The</w:t>
      </w:r>
    </w:p>
    <w:p w:rsidR="005033AB" w:rsidRPr="00CB03CA" w:rsidRDefault="005033AB" w:rsidP="005033A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ind w:left="720" w:hanging="720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CB03CA">
        <w:rPr>
          <w:rFonts w:ascii="Courier New" w:eastAsia="Times New Roman" w:hAnsi="Courier New" w:cs="Courier New"/>
          <w:sz w:val="20"/>
          <w:szCs w:val="20"/>
        </w:rPr>
        <w:t>b</w:t>
      </w:r>
      <w:r w:rsidRPr="00CB03CA">
        <w:rPr>
          <w:rFonts w:ascii="Courier New" w:eastAsia="Times New Roman" w:hAnsi="Courier New" w:cs="Courier New"/>
          <w:sz w:val="20"/>
          <w:szCs w:val="20"/>
        </w:rPr>
        <w:t>uilding</w:t>
      </w:r>
      <w:proofErr w:type="gramEnd"/>
      <w:r w:rsidRPr="00CB03CA">
        <w:rPr>
          <w:rFonts w:ascii="Courier New" w:eastAsia="Times New Roman" w:hAnsi="Courier New" w:cs="Courier New"/>
          <w:sz w:val="20"/>
          <w:szCs w:val="20"/>
        </w:rPr>
        <w:t xml:space="preserve"> permit</w:t>
      </w:r>
      <w:r w:rsidR="00CB03CA">
        <w:rPr>
          <w:rFonts w:ascii="Courier New" w:eastAsia="Times New Roman" w:hAnsi="Courier New" w:cs="Courier New"/>
          <w:sz w:val="20"/>
          <w:szCs w:val="20"/>
        </w:rPr>
        <w:t xml:space="preserve"> has been denied for the following reason.</w:t>
      </w:r>
    </w:p>
    <w:p w:rsidR="005033AB" w:rsidRPr="005033AB" w:rsidRDefault="005033AB" w:rsidP="004A6404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a. Addition is outside the building envelope but within existing setbacks.</w:t>
      </w:r>
    </w:p>
    <w:p w:rsidR="005033AB" w:rsidRPr="005033AB" w:rsidRDefault="005033AB" w:rsidP="005033A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033AB" w:rsidRDefault="005033AB" w:rsidP="005033A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sz w:val="20"/>
          <w:szCs w:val="20"/>
        </w:rPr>
        <w:t>Presentation:</w:t>
      </w:r>
    </w:p>
    <w:p w:rsidR="00894299" w:rsidRPr="006F0F17" w:rsidRDefault="00894299" w:rsidP="005033A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6F0F17">
        <w:rPr>
          <w:rFonts w:ascii="Courier New" w:eastAsia="Times New Roman" w:hAnsi="Courier New" w:cs="Courier New"/>
          <w:sz w:val="20"/>
          <w:szCs w:val="20"/>
        </w:rPr>
        <w:t>L. Patterson presented the home buil</w:t>
      </w:r>
      <w:r w:rsidR="00B66D2C" w:rsidRPr="006F0F17">
        <w:rPr>
          <w:rFonts w:ascii="Courier New" w:eastAsia="Times New Roman" w:hAnsi="Courier New" w:cs="Courier New"/>
          <w:sz w:val="20"/>
          <w:szCs w:val="20"/>
        </w:rPr>
        <w:t>t in 1952 by</w:t>
      </w:r>
      <w:r w:rsidRPr="006F0F17">
        <w:rPr>
          <w:rFonts w:ascii="Courier New" w:eastAsia="Times New Roman" w:hAnsi="Courier New" w:cs="Courier New"/>
          <w:sz w:val="20"/>
          <w:szCs w:val="20"/>
        </w:rPr>
        <w:t xml:space="preserve"> the original owners of the one bed</w:t>
      </w:r>
      <w:r w:rsidR="00B66D2C" w:rsidRPr="006F0F17">
        <w:rPr>
          <w:rFonts w:ascii="Courier New" w:eastAsia="Times New Roman" w:hAnsi="Courier New" w:cs="Courier New"/>
          <w:sz w:val="20"/>
          <w:szCs w:val="20"/>
        </w:rPr>
        <w:t>,</w:t>
      </w:r>
      <w:r w:rsidRPr="006F0F17">
        <w:rPr>
          <w:rFonts w:ascii="Courier New" w:eastAsia="Times New Roman" w:hAnsi="Courier New" w:cs="Courier New"/>
          <w:sz w:val="20"/>
          <w:szCs w:val="20"/>
        </w:rPr>
        <w:t xml:space="preserve"> 1.5 bath house. It sits at an angle on the lot and has an irregular shape. The fireplace was build prior to all restrictions.</w:t>
      </w:r>
    </w:p>
    <w:p w:rsidR="005033AB" w:rsidRPr="006F0F17" w:rsidRDefault="000D794D" w:rsidP="005033AB">
      <w:pPr>
        <w:shd w:val="clear" w:color="auto" w:fill="FFFFFF"/>
        <w:spacing w:after="0" w:line="240" w:lineRule="auto"/>
        <w:outlineLvl w:val="2"/>
        <w:rPr>
          <w:rFonts w:ascii="Courier New" w:eastAsia="Times New Roman" w:hAnsi="Courier New" w:cs="Courier New"/>
          <w:bCs/>
          <w:sz w:val="20"/>
          <w:szCs w:val="20"/>
        </w:rPr>
      </w:pPr>
      <w:r w:rsidRPr="006F0F17">
        <w:rPr>
          <w:rFonts w:ascii="Courier New" w:eastAsia="Times New Roman" w:hAnsi="Courier New" w:cs="Courier New"/>
          <w:bCs/>
          <w:sz w:val="20"/>
          <w:szCs w:val="20"/>
        </w:rPr>
        <w:t>Betsy Pogue</w:t>
      </w:r>
      <w:r w:rsidR="005033AB" w:rsidRPr="006F0F17">
        <w:rPr>
          <w:rFonts w:ascii="Courier New" w:eastAsia="Times New Roman" w:hAnsi="Courier New" w:cs="Courier New"/>
          <w:bCs/>
          <w:sz w:val="20"/>
          <w:szCs w:val="20"/>
        </w:rPr>
        <w:t xml:space="preserve">– </w:t>
      </w:r>
      <w:r w:rsidRPr="006F0F17">
        <w:rPr>
          <w:rFonts w:ascii="Courier New" w:eastAsia="Times New Roman" w:hAnsi="Courier New" w:cs="Courier New"/>
          <w:bCs/>
          <w:sz w:val="20"/>
          <w:szCs w:val="20"/>
        </w:rPr>
        <w:t>Architect</w:t>
      </w:r>
    </w:p>
    <w:p w:rsidR="005033AB" w:rsidRPr="005033AB" w:rsidRDefault="000D794D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Betsy explained</w:t>
      </w:r>
      <w:r w:rsidR="00894299">
        <w:rPr>
          <w:rFonts w:ascii="Courier New" w:eastAsia="Times New Roman" w:hAnsi="Courier New" w:cs="Courier New"/>
          <w:sz w:val="20"/>
          <w:szCs w:val="20"/>
        </w:rPr>
        <w:t xml:space="preserve"> the house has lots of charm that they want to keep</w:t>
      </w:r>
      <w:r w:rsidR="00B66D2C">
        <w:rPr>
          <w:rFonts w:ascii="Courier New" w:eastAsia="Times New Roman" w:hAnsi="Courier New" w:cs="Courier New"/>
          <w:sz w:val="20"/>
          <w:szCs w:val="20"/>
        </w:rPr>
        <w:t xml:space="preserve"> it and </w:t>
      </w:r>
      <w:r w:rsidR="00D02225">
        <w:rPr>
          <w:rFonts w:ascii="Courier New" w:eastAsia="Times New Roman" w:hAnsi="Courier New" w:cs="Courier New"/>
          <w:sz w:val="20"/>
          <w:szCs w:val="20"/>
        </w:rPr>
        <w:t xml:space="preserve">not </w:t>
      </w:r>
      <w:r w:rsidR="00B66D2C">
        <w:rPr>
          <w:rFonts w:ascii="Courier New" w:eastAsia="Times New Roman" w:hAnsi="Courier New" w:cs="Courier New"/>
          <w:sz w:val="20"/>
          <w:szCs w:val="20"/>
        </w:rPr>
        <w:t>tear it down</w:t>
      </w:r>
      <w:r w:rsidR="00D02225">
        <w:rPr>
          <w:rFonts w:ascii="Courier New" w:eastAsia="Times New Roman" w:hAnsi="Courier New" w:cs="Courier New"/>
          <w:sz w:val="20"/>
          <w:szCs w:val="20"/>
        </w:rPr>
        <w:t>. They plan to add a bed and bath on the main level.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ab/>
      </w:r>
    </w:p>
    <w:p w:rsid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sz w:val="20"/>
          <w:szCs w:val="20"/>
        </w:rPr>
        <w:t>Board Questions/ Comments:</w:t>
      </w:r>
    </w:p>
    <w:p w:rsidR="00D02225" w:rsidRPr="006F0F17" w:rsidRDefault="00D02225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6F0F17">
        <w:rPr>
          <w:rFonts w:ascii="Courier New" w:eastAsia="Times New Roman" w:hAnsi="Courier New" w:cs="Courier New"/>
          <w:sz w:val="20"/>
          <w:szCs w:val="20"/>
        </w:rPr>
        <w:t>Board discussions if this is a variance or special exception.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 xml:space="preserve">Q:  </w:t>
      </w:r>
      <w:r w:rsidR="00967A9C">
        <w:rPr>
          <w:rFonts w:ascii="Courier New" w:eastAsia="Times New Roman" w:hAnsi="Courier New" w:cs="Courier New"/>
          <w:sz w:val="20"/>
          <w:szCs w:val="20"/>
        </w:rPr>
        <w:t xml:space="preserve">House Wall is 16 inches beyond right side, chimney is 24 into setback space. Chimney is the exception. 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967A9C">
        <w:rPr>
          <w:rFonts w:ascii="Courier New" w:eastAsia="Times New Roman" w:hAnsi="Courier New" w:cs="Courier New"/>
          <w:sz w:val="20"/>
          <w:szCs w:val="20"/>
        </w:rPr>
        <w:t xml:space="preserve"> The real building will be the wall of the house, not the chimney.</w:t>
      </w:r>
      <w:r w:rsidRPr="005033A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 xml:space="preserve">Q:  </w:t>
      </w:r>
      <w:r w:rsidR="00967A9C">
        <w:rPr>
          <w:rFonts w:ascii="Courier New" w:eastAsia="Times New Roman" w:hAnsi="Courier New" w:cs="Courier New"/>
          <w:sz w:val="20"/>
          <w:szCs w:val="20"/>
        </w:rPr>
        <w:t>Why is this to the property line?</w:t>
      </w:r>
    </w:p>
    <w:p w:rsidR="00967A9C" w:rsidRPr="005033AB" w:rsidRDefault="005033AB" w:rsidP="00967A9C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 xml:space="preserve">A:  </w:t>
      </w:r>
      <w:r w:rsidR="00967A9C">
        <w:rPr>
          <w:rFonts w:ascii="Courier New" w:eastAsia="Times New Roman" w:hAnsi="Courier New" w:cs="Courier New"/>
          <w:sz w:val="20"/>
          <w:szCs w:val="20"/>
        </w:rPr>
        <w:t>It needs the space for the addition to work. We are at the minimum now.</w:t>
      </w:r>
      <w:r w:rsidR="00967A9C" w:rsidRPr="00967A9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67A9C">
        <w:rPr>
          <w:rFonts w:ascii="Courier New" w:eastAsia="Times New Roman" w:hAnsi="Courier New" w:cs="Courier New"/>
          <w:sz w:val="20"/>
          <w:szCs w:val="20"/>
        </w:rPr>
        <w:t>There is no compromise, 24 inches is too small, doors are close together and they can’t avoid making this request.</w:t>
      </w:r>
    </w:p>
    <w:p w:rsidR="00967A9C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 xml:space="preserve">Q: </w:t>
      </w:r>
      <w:r w:rsidR="00967A9C">
        <w:rPr>
          <w:rFonts w:ascii="Courier New" w:eastAsia="Times New Roman" w:hAnsi="Courier New" w:cs="Courier New"/>
          <w:sz w:val="20"/>
          <w:szCs w:val="20"/>
        </w:rPr>
        <w:t xml:space="preserve">Where is the </w:t>
      </w:r>
      <w:r w:rsidR="006F0F17">
        <w:rPr>
          <w:rFonts w:ascii="Courier New" w:eastAsia="Times New Roman" w:hAnsi="Courier New" w:cs="Courier New"/>
          <w:sz w:val="20"/>
          <w:szCs w:val="20"/>
        </w:rPr>
        <w:t>Notice of Meeting</w:t>
      </w:r>
      <w:r w:rsidR="00967A9C">
        <w:rPr>
          <w:rFonts w:ascii="Courier New" w:eastAsia="Times New Roman" w:hAnsi="Courier New" w:cs="Courier New"/>
          <w:sz w:val="20"/>
          <w:szCs w:val="20"/>
        </w:rPr>
        <w:t xml:space="preserve"> sign that we put in the yard? </w:t>
      </w:r>
    </w:p>
    <w:p w:rsid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967A9C">
        <w:rPr>
          <w:rFonts w:ascii="Courier New" w:eastAsia="Times New Roman" w:hAnsi="Courier New" w:cs="Courier New"/>
          <w:sz w:val="20"/>
          <w:szCs w:val="20"/>
        </w:rPr>
        <w:t xml:space="preserve">Nobody knows why it was taken down but since all adjoining neighbors were sent letters, the sign is not an issue. </w:t>
      </w:r>
    </w:p>
    <w:p w:rsidR="00967A9C" w:rsidRPr="005033AB" w:rsidRDefault="00967A9C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br/>
      </w:r>
    </w:p>
    <w:p w:rsid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sz w:val="20"/>
          <w:szCs w:val="20"/>
        </w:rPr>
        <w:lastRenderedPageBreak/>
        <w:t>Audience Questions/ Comments:</w:t>
      </w:r>
      <w:r w:rsidRPr="005033A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D02225">
        <w:rPr>
          <w:rFonts w:ascii="Courier New" w:eastAsia="Times New Roman" w:hAnsi="Courier New" w:cs="Courier New"/>
          <w:sz w:val="20"/>
          <w:szCs w:val="20"/>
        </w:rPr>
        <w:t>Steve Horrell, lives</w:t>
      </w:r>
      <w:r w:rsidR="006F0F17">
        <w:rPr>
          <w:rFonts w:ascii="Courier New" w:eastAsia="Times New Roman" w:hAnsi="Courier New" w:cs="Courier New"/>
          <w:sz w:val="20"/>
          <w:szCs w:val="20"/>
        </w:rPr>
        <w:t xml:space="preserve"> at </w:t>
      </w:r>
      <w:r w:rsidR="00D02225">
        <w:rPr>
          <w:rFonts w:ascii="Courier New" w:eastAsia="Times New Roman" w:hAnsi="Courier New" w:cs="Courier New"/>
          <w:sz w:val="20"/>
          <w:szCs w:val="20"/>
        </w:rPr>
        <w:t>4444 Manor Drive</w:t>
      </w:r>
    </w:p>
    <w:p w:rsidR="00D02225" w:rsidRPr="005033AB" w:rsidRDefault="00D02225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Expressed his excitement for the Cape Cod House character to be intact with the new owners. As the house stands now, it is not livable</w:t>
      </w:r>
      <w:r w:rsidR="006F0F17">
        <w:rPr>
          <w:rFonts w:ascii="Courier New" w:eastAsia="Times New Roman" w:hAnsi="Courier New" w:cs="Courier New"/>
          <w:sz w:val="20"/>
          <w:szCs w:val="20"/>
        </w:rPr>
        <w:t>. E</w:t>
      </w:r>
      <w:r>
        <w:rPr>
          <w:rFonts w:ascii="Courier New" w:eastAsia="Times New Roman" w:hAnsi="Courier New" w:cs="Courier New"/>
          <w:sz w:val="20"/>
          <w:szCs w:val="20"/>
        </w:rPr>
        <w:t>verything original including the curtains. He has talked to many neighbors and they all are aware of additions and are fine with it.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sz w:val="20"/>
          <w:szCs w:val="20"/>
        </w:rPr>
        <w:t>Board Discussion/ Questions:</w:t>
      </w:r>
    </w:p>
    <w:p w:rsidR="009F48A9" w:rsidRDefault="009F48A9" w:rsidP="005033AB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Nelson concerned that this </w:t>
      </w:r>
      <w:r w:rsidR="006F0F17">
        <w:rPr>
          <w:rFonts w:ascii="Courier New" w:eastAsia="Times New Roman" w:hAnsi="Courier New" w:cs="Courier New"/>
          <w:sz w:val="20"/>
          <w:szCs w:val="20"/>
        </w:rPr>
        <w:t xml:space="preserve">will be closer to the neighbors and they </w:t>
      </w:r>
      <w:r w:rsidR="00DB02B7">
        <w:rPr>
          <w:rFonts w:ascii="Courier New" w:eastAsia="Times New Roman" w:hAnsi="Courier New" w:cs="Courier New"/>
          <w:sz w:val="20"/>
          <w:szCs w:val="20"/>
        </w:rPr>
        <w:t>are using the fireplace as existing setb</w:t>
      </w:r>
      <w:r w:rsidR="006F0F17">
        <w:rPr>
          <w:rFonts w:ascii="Courier New" w:eastAsia="Times New Roman" w:hAnsi="Courier New" w:cs="Courier New"/>
          <w:sz w:val="20"/>
          <w:szCs w:val="20"/>
        </w:rPr>
        <w:t>ack</w:t>
      </w:r>
      <w:r w:rsidR="00DB02B7">
        <w:rPr>
          <w:rFonts w:ascii="Courier New" w:eastAsia="Times New Roman" w:hAnsi="Courier New" w:cs="Courier New"/>
          <w:sz w:val="20"/>
          <w:szCs w:val="20"/>
        </w:rPr>
        <w:t>.</w:t>
      </w:r>
    </w:p>
    <w:p w:rsidR="009F48A9" w:rsidRDefault="009F48A9" w:rsidP="005033AB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Edward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s says he will approve since alternate would be a tear down.</w:t>
      </w:r>
    </w:p>
    <w:p w:rsidR="005033AB" w:rsidRPr="005033AB" w:rsidRDefault="005033AB" w:rsidP="005033AB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 xml:space="preserve">City Attorney </w:t>
      </w:r>
      <w:r w:rsidR="009F48A9">
        <w:rPr>
          <w:rFonts w:ascii="Courier New" w:eastAsia="Times New Roman" w:hAnsi="Courier New" w:cs="Courier New"/>
          <w:sz w:val="20"/>
          <w:szCs w:val="20"/>
        </w:rPr>
        <w:t xml:space="preserve">stated Board can vote with the intention that the extension </w:t>
      </w:r>
      <w:r w:rsidR="00DB02B7">
        <w:rPr>
          <w:rFonts w:ascii="Courier New" w:eastAsia="Times New Roman" w:hAnsi="Courier New" w:cs="Courier New"/>
          <w:sz w:val="20"/>
          <w:szCs w:val="20"/>
        </w:rPr>
        <w:t>is not past the fireplace.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ind w:left="720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5033AB" w:rsidRPr="005033AB" w:rsidRDefault="005033AB" w:rsidP="005033A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 xml:space="preserve">Motion to approve:  </w:t>
      </w:r>
      <w:r w:rsidR="000D794D">
        <w:rPr>
          <w:rFonts w:ascii="Courier New" w:eastAsia="Times New Roman" w:hAnsi="Courier New" w:cs="Courier New"/>
          <w:sz w:val="20"/>
          <w:szCs w:val="20"/>
          <w:u w:val="single"/>
        </w:rPr>
        <w:t>Wall</w:t>
      </w:r>
      <w:r w:rsidR="006F0F17">
        <w:rPr>
          <w:rFonts w:ascii="Courier New" w:eastAsia="Times New Roman" w:hAnsi="Courier New" w:cs="Courier New"/>
          <w:sz w:val="20"/>
          <w:szCs w:val="20"/>
        </w:rPr>
        <w:t xml:space="preserve">   S</w:t>
      </w:r>
      <w:r w:rsidRPr="005033AB">
        <w:rPr>
          <w:rFonts w:ascii="Courier New" w:eastAsia="Times New Roman" w:hAnsi="Courier New" w:cs="Courier New"/>
          <w:sz w:val="20"/>
          <w:szCs w:val="20"/>
        </w:rPr>
        <w:t xml:space="preserve">econd:  </w:t>
      </w:r>
      <w:r w:rsidR="006F0F1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D794D">
        <w:rPr>
          <w:rFonts w:ascii="Courier New" w:eastAsia="Times New Roman" w:hAnsi="Courier New" w:cs="Courier New"/>
          <w:sz w:val="20"/>
          <w:szCs w:val="20"/>
        </w:rPr>
        <w:t>Edwards</w:t>
      </w:r>
      <w:r w:rsidR="000D794D">
        <w:rPr>
          <w:rFonts w:ascii="Courier New" w:eastAsia="Times New Roman" w:hAnsi="Courier New" w:cs="Courier New"/>
          <w:sz w:val="20"/>
          <w:szCs w:val="20"/>
        </w:rPr>
        <w:tab/>
        <w:t>Vote:</w:t>
      </w:r>
      <w:r w:rsidR="006F0F17">
        <w:rPr>
          <w:rFonts w:ascii="Courier New" w:eastAsia="Times New Roman" w:hAnsi="Courier New" w:cs="Courier New"/>
          <w:sz w:val="20"/>
          <w:szCs w:val="20"/>
        </w:rPr>
        <w:t xml:space="preserve"> Zabaski, Edwards, Wall</w:t>
      </w:r>
      <w:r w:rsidR="000D794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F0F17">
        <w:rPr>
          <w:rFonts w:ascii="Courier New" w:eastAsia="Times New Roman" w:hAnsi="Courier New" w:cs="Courier New"/>
          <w:sz w:val="20"/>
          <w:szCs w:val="20"/>
        </w:rPr>
        <w:t>No:</w:t>
      </w:r>
      <w:r w:rsidR="000D794D" w:rsidRPr="000D794D">
        <w:rPr>
          <w:rFonts w:ascii="Courier New" w:eastAsia="Times New Roman" w:hAnsi="Courier New" w:cs="Courier New"/>
          <w:sz w:val="20"/>
          <w:szCs w:val="20"/>
          <w:u w:val="single"/>
        </w:rPr>
        <w:t xml:space="preserve"> Nelson</w:t>
      </w:r>
    </w:p>
    <w:p w:rsidR="005033AB" w:rsidRPr="005033AB" w:rsidRDefault="005033AB" w:rsidP="005033A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>*****************************************************************************</w:t>
      </w:r>
    </w:p>
    <w:p w:rsidR="005033AB" w:rsidRPr="005033AB" w:rsidRDefault="005033AB" w:rsidP="005033A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5033AB" w:rsidRDefault="005033AB" w:rsidP="005033A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  <w:r w:rsidRPr="005033AB">
        <w:rPr>
          <w:rFonts w:ascii="Courier New" w:eastAsia="Times New Roman" w:hAnsi="Courier New" w:cs="Courier New"/>
          <w:b/>
          <w:sz w:val="20"/>
          <w:szCs w:val="20"/>
        </w:rPr>
        <w:t>Consideration of the Minutes</w:t>
      </w:r>
    </w:p>
    <w:p w:rsidR="000D794D" w:rsidRPr="005033AB" w:rsidRDefault="000D794D" w:rsidP="005033A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</w:p>
    <w:p w:rsidR="005033AB" w:rsidRPr="005033AB" w:rsidRDefault="000D794D" w:rsidP="005033AB">
      <w:pPr>
        <w:tabs>
          <w:tab w:val="left" w:pos="720"/>
        </w:tabs>
        <w:spacing w:after="0" w:line="276" w:lineRule="auto"/>
        <w:ind w:left="36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</w:t>
      </w:r>
      <w:r w:rsidR="005033AB" w:rsidRPr="005033AB">
        <w:rPr>
          <w:rFonts w:ascii="Courier New" w:eastAsia="Times New Roman" w:hAnsi="Courier New" w:cs="Courier New"/>
          <w:sz w:val="20"/>
          <w:szCs w:val="20"/>
        </w:rPr>
        <w:t xml:space="preserve">. Minutes from regular meeting held </w:t>
      </w:r>
      <w:r>
        <w:rPr>
          <w:rFonts w:ascii="Courier New" w:eastAsia="Times New Roman" w:hAnsi="Courier New" w:cs="Courier New"/>
          <w:sz w:val="20"/>
          <w:szCs w:val="20"/>
        </w:rPr>
        <w:t>October 17</w:t>
      </w:r>
      <w:r w:rsidR="005033AB" w:rsidRPr="005033AB">
        <w:rPr>
          <w:rFonts w:ascii="Courier New" w:eastAsia="Times New Roman" w:hAnsi="Courier New" w:cs="Courier New"/>
          <w:sz w:val="20"/>
          <w:szCs w:val="20"/>
        </w:rPr>
        <w:t>, 2017.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ind w:left="360"/>
        <w:rPr>
          <w:rFonts w:ascii="Courier New" w:eastAsia="Times New Roman" w:hAnsi="Courier New" w:cs="Courier New"/>
          <w:sz w:val="20"/>
          <w:szCs w:val="20"/>
        </w:rPr>
      </w:pP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 xml:space="preserve">Motion to approve:  </w:t>
      </w:r>
      <w:r w:rsidR="000D794D">
        <w:rPr>
          <w:rFonts w:ascii="Courier New" w:eastAsia="Times New Roman" w:hAnsi="Courier New" w:cs="Courier New"/>
          <w:sz w:val="20"/>
          <w:szCs w:val="20"/>
          <w:u w:val="single"/>
        </w:rPr>
        <w:t>Nelson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  <w:t xml:space="preserve">Second:  </w:t>
      </w:r>
      <w:r w:rsidR="000D794D">
        <w:rPr>
          <w:rFonts w:ascii="Courier New" w:eastAsia="Times New Roman" w:hAnsi="Courier New" w:cs="Courier New"/>
          <w:sz w:val="20"/>
          <w:szCs w:val="20"/>
          <w:u w:val="single"/>
        </w:rPr>
        <w:t>Wall</w:t>
      </w:r>
      <w:r w:rsidR="000D794D">
        <w:rPr>
          <w:rFonts w:ascii="Courier New" w:eastAsia="Times New Roman" w:hAnsi="Courier New" w:cs="Courier New"/>
          <w:sz w:val="20"/>
          <w:szCs w:val="20"/>
        </w:rPr>
        <w:t xml:space="preserve">         V</w:t>
      </w:r>
      <w:r w:rsidRPr="005033AB">
        <w:rPr>
          <w:rFonts w:ascii="Courier New" w:eastAsia="Times New Roman" w:hAnsi="Courier New" w:cs="Courier New"/>
          <w:sz w:val="20"/>
          <w:szCs w:val="20"/>
        </w:rPr>
        <w:t xml:space="preserve">ote:  </w:t>
      </w:r>
      <w:r w:rsidRPr="005033AB">
        <w:rPr>
          <w:rFonts w:ascii="Courier New" w:eastAsia="Times New Roman" w:hAnsi="Courier New" w:cs="Courier New"/>
          <w:sz w:val="20"/>
          <w:szCs w:val="20"/>
          <w:u w:val="single"/>
        </w:rPr>
        <w:t xml:space="preserve">All aye </w:t>
      </w: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033AB" w:rsidRPr="005033AB" w:rsidRDefault="005033AB" w:rsidP="005033AB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5033AB" w:rsidRPr="005033AB" w:rsidRDefault="005033AB" w:rsidP="005033A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>Meeting adjourned at 5:53pm.</w:t>
      </w:r>
    </w:p>
    <w:p w:rsidR="005033AB" w:rsidRPr="005033AB" w:rsidRDefault="005033AB" w:rsidP="005033A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  <w:t xml:space="preserve">             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  <w:t>___________________________</w:t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 xml:space="preserve">Chairman </w:t>
      </w:r>
      <w:r w:rsidR="006F0F17" w:rsidRPr="005033AB">
        <w:rPr>
          <w:rFonts w:ascii="Courier New" w:eastAsia="Times New Roman" w:hAnsi="Courier New" w:cs="Courier New"/>
          <w:sz w:val="20"/>
          <w:szCs w:val="20"/>
        </w:rPr>
        <w:t>Pete Zabaski</w:t>
      </w:r>
    </w:p>
    <w:p w:rsidR="005033AB" w:rsidRPr="005033AB" w:rsidRDefault="005033AB" w:rsidP="005033AB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033AB">
        <w:rPr>
          <w:rFonts w:ascii="Courier New" w:eastAsia="Times New Roman" w:hAnsi="Courier New" w:cs="Courier New"/>
          <w:vanish/>
          <w:sz w:val="20"/>
          <w:szCs w:val="20"/>
        </w:rPr>
        <w:t>_%_</w:t>
      </w:r>
    </w:p>
    <w:p w:rsidR="005033AB" w:rsidRPr="005033AB" w:rsidRDefault="005033AB" w:rsidP="0050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r w:rsidRPr="005033AB">
        <w:rPr>
          <w:rFonts w:ascii="Courier New" w:eastAsia="Times New Roman" w:hAnsi="Courier New" w:cs="Courier New"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</w:t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5033AB">
        <w:rPr>
          <w:rFonts w:ascii="Courier New" w:eastAsia="Times New Roman" w:hAnsi="Courier New" w:cs="Courier New"/>
          <w:sz w:val="20"/>
          <w:szCs w:val="20"/>
        </w:rPr>
        <w:t>____________________</w:t>
      </w:r>
      <w:r w:rsidR="006F0F17">
        <w:rPr>
          <w:rFonts w:ascii="Courier New" w:eastAsia="Times New Roman" w:hAnsi="Courier New" w:cs="Courier New"/>
          <w:sz w:val="20"/>
          <w:szCs w:val="20"/>
        </w:rPr>
        <w:t>_______</w:t>
      </w:r>
      <w:r w:rsidR="006F0F17">
        <w:rPr>
          <w:rFonts w:ascii="Courier New" w:eastAsia="Times New Roman" w:hAnsi="Courier New" w:cs="Courier New"/>
          <w:sz w:val="20"/>
          <w:szCs w:val="20"/>
        </w:rPr>
        <w:tab/>
      </w:r>
      <w:r w:rsidR="006F0F17">
        <w:rPr>
          <w:rFonts w:ascii="Courier New" w:eastAsia="Times New Roman" w:hAnsi="Courier New" w:cs="Courier New"/>
          <w:sz w:val="20"/>
          <w:szCs w:val="20"/>
        </w:rPr>
        <w:tab/>
      </w:r>
      <w:r w:rsidR="006F0F17">
        <w:rPr>
          <w:rFonts w:ascii="Courier New" w:eastAsia="Times New Roman" w:hAnsi="Courier New" w:cs="Courier New"/>
          <w:sz w:val="20"/>
          <w:szCs w:val="20"/>
        </w:rPr>
        <w:tab/>
      </w:r>
      <w:r w:rsidR="006F0F17">
        <w:rPr>
          <w:rFonts w:ascii="Courier New" w:eastAsia="Times New Roman" w:hAnsi="Courier New" w:cs="Courier New"/>
          <w:sz w:val="20"/>
          <w:szCs w:val="20"/>
        </w:rPr>
        <w:tab/>
      </w:r>
      <w:r w:rsidR="006F0F17">
        <w:rPr>
          <w:rFonts w:ascii="Courier New" w:eastAsia="Times New Roman" w:hAnsi="Courier New" w:cs="Courier New"/>
          <w:sz w:val="20"/>
          <w:szCs w:val="20"/>
        </w:rPr>
        <w:tab/>
      </w:r>
      <w:r w:rsidR="006F0F17">
        <w:rPr>
          <w:rFonts w:ascii="Courier New" w:eastAsia="Times New Roman" w:hAnsi="Courier New" w:cs="Courier New"/>
          <w:sz w:val="20"/>
          <w:szCs w:val="20"/>
        </w:rPr>
        <w:tab/>
      </w:r>
      <w:r w:rsidR="006F0F17">
        <w:rPr>
          <w:rFonts w:ascii="Courier New" w:eastAsia="Times New Roman" w:hAnsi="Courier New" w:cs="Courier New"/>
          <w:sz w:val="20"/>
          <w:szCs w:val="20"/>
        </w:rPr>
        <w:tab/>
      </w:r>
      <w:r w:rsidR="006F0F17">
        <w:rPr>
          <w:rFonts w:ascii="Courier New" w:eastAsia="Times New Roman" w:hAnsi="Courier New" w:cs="Courier New"/>
          <w:sz w:val="20"/>
          <w:szCs w:val="20"/>
        </w:rPr>
        <w:tab/>
      </w:r>
      <w:r w:rsidR="006F0F17">
        <w:rPr>
          <w:rFonts w:ascii="Courier New" w:eastAsia="Times New Roman" w:hAnsi="Courier New" w:cs="Courier New"/>
          <w:sz w:val="20"/>
          <w:szCs w:val="20"/>
        </w:rPr>
        <w:tab/>
        <w:t>City Recorder Charlotte Hunter</w:t>
      </w:r>
    </w:p>
    <w:p w:rsidR="00A924F7" w:rsidRDefault="00A924F7"/>
    <w:sectPr w:rsidR="00A92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B1" w:rsidRDefault="009D58B1" w:rsidP="00EC22A3">
      <w:pPr>
        <w:spacing w:after="0" w:line="240" w:lineRule="auto"/>
      </w:pPr>
      <w:r>
        <w:separator/>
      </w:r>
    </w:p>
  </w:endnote>
  <w:endnote w:type="continuationSeparator" w:id="0">
    <w:p w:rsidR="009D58B1" w:rsidRDefault="009D58B1" w:rsidP="00E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A6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A6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A6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B1" w:rsidRDefault="009D58B1" w:rsidP="00EC22A3">
      <w:pPr>
        <w:spacing w:after="0" w:line="240" w:lineRule="auto"/>
      </w:pPr>
      <w:r>
        <w:separator/>
      </w:r>
    </w:p>
  </w:footnote>
  <w:footnote w:type="continuationSeparator" w:id="0">
    <w:p w:rsidR="009D58B1" w:rsidRDefault="009D58B1" w:rsidP="00E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A6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A6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93" w:rsidRDefault="004A6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AC"/>
    <w:multiLevelType w:val="hybridMultilevel"/>
    <w:tmpl w:val="38CA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3CA5"/>
    <w:multiLevelType w:val="hybridMultilevel"/>
    <w:tmpl w:val="1BA874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4B69"/>
    <w:multiLevelType w:val="hybridMultilevel"/>
    <w:tmpl w:val="177EAB4A"/>
    <w:lvl w:ilvl="0" w:tplc="9D5E8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72928"/>
    <w:multiLevelType w:val="hybridMultilevel"/>
    <w:tmpl w:val="190C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34A8"/>
    <w:multiLevelType w:val="hybridMultilevel"/>
    <w:tmpl w:val="9BCA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AB"/>
    <w:rsid w:val="000D794D"/>
    <w:rsid w:val="004A6404"/>
    <w:rsid w:val="005033AB"/>
    <w:rsid w:val="00617645"/>
    <w:rsid w:val="006F0F17"/>
    <w:rsid w:val="00894299"/>
    <w:rsid w:val="00967A9C"/>
    <w:rsid w:val="009D58B1"/>
    <w:rsid w:val="009F48A9"/>
    <w:rsid w:val="00A924F7"/>
    <w:rsid w:val="00B66D2C"/>
    <w:rsid w:val="00CB03CA"/>
    <w:rsid w:val="00D02225"/>
    <w:rsid w:val="00DB02B7"/>
    <w:rsid w:val="00E8088D"/>
    <w:rsid w:val="00E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168E20-0240-4EA7-8B75-39CE2BF2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3A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33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3A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33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8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F0F17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F0F1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Betsy Pogue– Architect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6</cp:revision>
  <cp:lastPrinted>2018-01-30T17:45:00Z</cp:lastPrinted>
  <dcterms:created xsi:type="dcterms:W3CDTF">2017-12-05T15:28:00Z</dcterms:created>
  <dcterms:modified xsi:type="dcterms:W3CDTF">2018-01-30T17:45:00Z</dcterms:modified>
</cp:coreProperties>
</file>